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39" w:rsidRDefault="00AB216D" w:rsidP="00AB216D">
      <w:pPr>
        <w:pStyle w:val="Default"/>
        <w:spacing w:line="276" w:lineRule="auto"/>
        <w:jc w:val="center"/>
        <w:rPr>
          <w:b/>
          <w:bCs/>
          <w:sz w:val="28"/>
          <w:szCs w:val="28"/>
          <w:lang w:val="uz-Cyrl-UZ"/>
        </w:rPr>
      </w:pPr>
      <w:r>
        <w:rPr>
          <w:b/>
          <w:bCs/>
          <w:sz w:val="28"/>
          <w:szCs w:val="28"/>
          <w:lang w:val="uz-Cyrl-UZ"/>
        </w:rPr>
        <w:t xml:space="preserve">АМАЛИЙ ФАНЛАРДАН  ДАРСЛАРИНИ ТАШКИЛ ҚИЛИШГА ЯНГИЧА ЁНДАШУВ </w:t>
      </w:r>
    </w:p>
    <w:p w:rsidR="00AB216D" w:rsidRDefault="00AB216D" w:rsidP="00AB216D">
      <w:pPr>
        <w:pStyle w:val="Default"/>
        <w:spacing w:line="276" w:lineRule="auto"/>
        <w:jc w:val="center"/>
        <w:rPr>
          <w:b/>
          <w:bCs/>
          <w:sz w:val="28"/>
          <w:szCs w:val="28"/>
          <w:lang w:val="uz-Cyrl-UZ"/>
        </w:rPr>
      </w:pPr>
    </w:p>
    <w:p w:rsidR="00920B39" w:rsidRPr="00AB216D" w:rsidRDefault="007D30F2" w:rsidP="00AB216D">
      <w:pPr>
        <w:pStyle w:val="Default"/>
        <w:spacing w:line="276" w:lineRule="auto"/>
        <w:jc w:val="center"/>
        <w:rPr>
          <w:b/>
          <w:bCs/>
          <w:i/>
          <w:sz w:val="28"/>
          <w:szCs w:val="28"/>
          <w:lang w:val="uz-Cyrl-UZ"/>
        </w:rPr>
      </w:pPr>
      <w:r>
        <w:rPr>
          <w:b/>
          <w:bCs/>
          <w:i/>
          <w:sz w:val="28"/>
          <w:szCs w:val="28"/>
          <w:lang w:val="uz-Cyrl-UZ"/>
        </w:rPr>
        <w:t>Муртазаев</w:t>
      </w:r>
      <w:r w:rsidR="00C030B8">
        <w:rPr>
          <w:b/>
          <w:bCs/>
          <w:i/>
          <w:sz w:val="28"/>
          <w:szCs w:val="28"/>
          <w:lang w:val="uz-Cyrl-UZ"/>
        </w:rPr>
        <w:t xml:space="preserve"> Мелибек </w:t>
      </w:r>
      <w:r w:rsidR="00152CBD">
        <w:rPr>
          <w:b/>
          <w:bCs/>
          <w:i/>
          <w:sz w:val="28"/>
          <w:szCs w:val="28"/>
          <w:lang w:val="uz-Cyrl-UZ"/>
        </w:rPr>
        <w:t>З</w:t>
      </w:r>
      <w:r w:rsidR="00C030B8">
        <w:rPr>
          <w:b/>
          <w:bCs/>
          <w:i/>
          <w:sz w:val="28"/>
          <w:szCs w:val="28"/>
          <w:lang w:val="uz-Cyrl-UZ"/>
        </w:rPr>
        <w:t>окирович</w:t>
      </w:r>
      <w:r w:rsidR="00152CBD">
        <w:rPr>
          <w:b/>
          <w:bCs/>
          <w:i/>
          <w:sz w:val="28"/>
          <w:szCs w:val="28"/>
          <w:lang w:val="uz-Cyrl-UZ"/>
        </w:rPr>
        <w:t>, Янгибоев Хуршид Асатуллаевич</w:t>
      </w:r>
      <w:r w:rsidR="00920B39" w:rsidRPr="00AB216D">
        <w:rPr>
          <w:b/>
          <w:bCs/>
          <w:i/>
          <w:sz w:val="28"/>
          <w:szCs w:val="28"/>
          <w:lang w:val="uz-Cyrl-UZ"/>
        </w:rPr>
        <w:t xml:space="preserve">, Муртазаев </w:t>
      </w:r>
      <w:r w:rsidR="00920B39" w:rsidRPr="007D30F2">
        <w:rPr>
          <w:b/>
          <w:bCs/>
          <w:i/>
          <w:color w:val="auto"/>
          <w:sz w:val="28"/>
          <w:szCs w:val="28"/>
          <w:lang w:val="uz-Cyrl-UZ"/>
        </w:rPr>
        <w:t>Ж</w:t>
      </w:r>
      <w:r w:rsidR="00152CBD" w:rsidRPr="007D30F2">
        <w:rPr>
          <w:b/>
          <w:bCs/>
          <w:i/>
          <w:color w:val="auto"/>
          <w:sz w:val="28"/>
          <w:szCs w:val="28"/>
          <w:lang w:val="uz-Cyrl-UZ"/>
        </w:rPr>
        <w:t xml:space="preserve">ахонгир </w:t>
      </w:r>
      <w:r w:rsidR="00920B39" w:rsidRPr="00AB216D">
        <w:rPr>
          <w:b/>
          <w:bCs/>
          <w:i/>
          <w:sz w:val="28"/>
          <w:szCs w:val="28"/>
          <w:lang w:val="uz-Cyrl-UZ"/>
        </w:rPr>
        <w:t>М</w:t>
      </w:r>
      <w:r w:rsidR="00152CBD">
        <w:rPr>
          <w:b/>
          <w:bCs/>
          <w:i/>
          <w:sz w:val="28"/>
          <w:szCs w:val="28"/>
          <w:lang w:val="uz-Cyrl-UZ"/>
        </w:rPr>
        <w:t>елибекович</w:t>
      </w:r>
    </w:p>
    <w:p w:rsidR="00920B39" w:rsidRPr="00AB216D" w:rsidRDefault="00AB216D" w:rsidP="00AB216D">
      <w:pPr>
        <w:pStyle w:val="Default"/>
        <w:spacing w:line="276" w:lineRule="auto"/>
        <w:jc w:val="center"/>
        <w:rPr>
          <w:bCs/>
          <w:i/>
          <w:sz w:val="28"/>
          <w:szCs w:val="28"/>
          <w:lang w:val="uz-Cyrl-UZ"/>
        </w:rPr>
      </w:pPr>
      <w:r w:rsidRPr="00AB216D">
        <w:rPr>
          <w:bCs/>
          <w:i/>
          <w:sz w:val="28"/>
          <w:szCs w:val="28"/>
          <w:lang w:val="uz-Cyrl-UZ"/>
        </w:rPr>
        <w:t xml:space="preserve">А.Қодирий номидаги </w:t>
      </w:r>
      <w:r w:rsidR="008C5F92" w:rsidRPr="00AB216D">
        <w:rPr>
          <w:bCs/>
          <w:i/>
          <w:sz w:val="28"/>
          <w:szCs w:val="28"/>
          <w:lang w:val="uz-Cyrl-UZ"/>
        </w:rPr>
        <w:t>Жиззах давлат педагогика институти</w:t>
      </w:r>
      <w:r w:rsidRPr="00AB216D">
        <w:rPr>
          <w:bCs/>
          <w:i/>
          <w:sz w:val="28"/>
          <w:szCs w:val="28"/>
          <w:lang w:val="uz-Cyrl-UZ"/>
        </w:rPr>
        <w:t xml:space="preserve">,                     </w:t>
      </w:r>
      <w:r w:rsidR="004D332A">
        <w:rPr>
          <w:bCs/>
          <w:i/>
          <w:sz w:val="28"/>
          <w:szCs w:val="28"/>
          <w:lang w:val="uz-Cyrl-UZ"/>
        </w:rPr>
        <w:t>Жиззах,</w:t>
      </w:r>
      <w:bookmarkStart w:id="0" w:name="_GoBack"/>
      <w:bookmarkEnd w:id="0"/>
      <w:r w:rsidRPr="00AB216D">
        <w:rPr>
          <w:bCs/>
          <w:i/>
          <w:sz w:val="28"/>
          <w:szCs w:val="28"/>
          <w:lang w:val="uz-Cyrl-UZ"/>
        </w:rPr>
        <w:t xml:space="preserve"> Ўзбекистон</w:t>
      </w:r>
    </w:p>
    <w:p w:rsidR="00920B39" w:rsidRPr="007F0F50" w:rsidRDefault="00AB216D" w:rsidP="00AB216D">
      <w:pPr>
        <w:pStyle w:val="Default"/>
        <w:spacing w:line="276" w:lineRule="auto"/>
        <w:jc w:val="center"/>
        <w:rPr>
          <w:bCs/>
          <w:i/>
          <w:sz w:val="28"/>
          <w:szCs w:val="28"/>
          <w:lang w:val="en-US"/>
        </w:rPr>
      </w:pPr>
      <w:r w:rsidRPr="00AB216D">
        <w:rPr>
          <w:bCs/>
          <w:i/>
          <w:sz w:val="28"/>
          <w:szCs w:val="28"/>
          <w:lang w:val="uz-Cyrl-UZ"/>
        </w:rPr>
        <w:t>е-</w:t>
      </w:r>
      <w:r w:rsidRPr="00152CBD">
        <w:rPr>
          <w:bCs/>
          <w:i/>
          <w:sz w:val="28"/>
          <w:szCs w:val="28"/>
          <w:lang w:val="uz-Cyrl-UZ"/>
        </w:rPr>
        <w:t xml:space="preserve">mail: </w:t>
      </w:r>
      <w:r w:rsidR="007F0F50" w:rsidRPr="007F0F50">
        <w:rPr>
          <w:i/>
          <w:color w:val="auto"/>
          <w:sz w:val="28"/>
          <w:szCs w:val="28"/>
          <w:shd w:val="clear" w:color="auto" w:fill="FFFFFF"/>
          <w:lang w:val="en-US"/>
        </w:rPr>
        <w:t>murtazayev_m@jspi.uz</w:t>
      </w:r>
    </w:p>
    <w:p w:rsidR="00AB216D" w:rsidRPr="00AB216D" w:rsidRDefault="00AB216D" w:rsidP="00AB216D">
      <w:pPr>
        <w:pStyle w:val="Default"/>
        <w:spacing w:line="276" w:lineRule="auto"/>
        <w:jc w:val="center"/>
        <w:rPr>
          <w:bCs/>
          <w:sz w:val="28"/>
          <w:szCs w:val="28"/>
          <w:lang w:val="uz-Cyrl-UZ"/>
        </w:rPr>
      </w:pPr>
    </w:p>
    <w:p w:rsidR="00920B39" w:rsidRPr="00AB216D" w:rsidRDefault="00920B39" w:rsidP="00AB216D">
      <w:pPr>
        <w:pStyle w:val="Default"/>
        <w:spacing w:line="276" w:lineRule="auto"/>
        <w:jc w:val="both"/>
        <w:rPr>
          <w:i/>
          <w:sz w:val="28"/>
          <w:szCs w:val="28"/>
          <w:lang w:val="uz-Cyrl-UZ"/>
        </w:rPr>
      </w:pPr>
      <w:r>
        <w:rPr>
          <w:bCs/>
          <w:sz w:val="28"/>
          <w:szCs w:val="28"/>
          <w:lang w:val="uz-Cyrl-UZ"/>
        </w:rPr>
        <w:t xml:space="preserve">         </w:t>
      </w:r>
      <w:r w:rsidRPr="00AB216D">
        <w:rPr>
          <w:b/>
          <w:bCs/>
          <w:i/>
          <w:sz w:val="28"/>
          <w:szCs w:val="28"/>
          <w:lang w:val="uz-Cyrl-UZ"/>
        </w:rPr>
        <w:t>Аннотация.</w:t>
      </w:r>
      <w:r w:rsidRPr="00AB216D">
        <w:rPr>
          <w:bCs/>
          <w:i/>
          <w:sz w:val="28"/>
          <w:szCs w:val="28"/>
          <w:lang w:val="uz-Cyrl-UZ"/>
        </w:rPr>
        <w:t xml:space="preserve"> Ушбу илмий услубий ишда амалий фанларни ўқитиш жараёнига янгича ёндашувни дарс машғулотларига </w:t>
      </w:r>
      <w:r w:rsidRPr="00AB216D">
        <w:rPr>
          <w:i/>
          <w:sz w:val="28"/>
          <w:szCs w:val="28"/>
          <w:lang w:val="uz-Cyrl-UZ"/>
        </w:rPr>
        <w:t>интерактив методларни қуллаш мисолида курсатилган ва бу жараёнга оид услубий фикр мулоҳазалар келтирилади.</w:t>
      </w:r>
    </w:p>
    <w:p w:rsidR="008C5F92" w:rsidRPr="00AB216D" w:rsidRDefault="008C5F92" w:rsidP="00AB216D">
      <w:pPr>
        <w:pStyle w:val="Default"/>
        <w:spacing w:line="276" w:lineRule="auto"/>
        <w:ind w:firstLine="708"/>
        <w:jc w:val="both"/>
        <w:rPr>
          <w:i/>
          <w:sz w:val="28"/>
          <w:szCs w:val="28"/>
          <w:lang w:val="uz-Cyrl-UZ"/>
        </w:rPr>
      </w:pPr>
      <w:r w:rsidRPr="00AB216D">
        <w:rPr>
          <w:b/>
          <w:i/>
          <w:sz w:val="28"/>
          <w:szCs w:val="28"/>
          <w:lang w:val="uz-Cyrl-UZ"/>
        </w:rPr>
        <w:t xml:space="preserve">Калит сўзлар: </w:t>
      </w:r>
      <w:r w:rsidR="00BB6092">
        <w:rPr>
          <w:i/>
          <w:sz w:val="28"/>
          <w:szCs w:val="28"/>
          <w:lang w:val="uz-Cyrl-UZ"/>
        </w:rPr>
        <w:t>замонавий конц</w:t>
      </w:r>
      <w:r w:rsidRPr="00AB216D">
        <w:rPr>
          <w:i/>
          <w:sz w:val="28"/>
          <w:szCs w:val="28"/>
          <w:lang w:val="uz-Cyrl-UZ"/>
        </w:rPr>
        <w:t xml:space="preserve">епция, </w:t>
      </w:r>
      <w:r w:rsidRPr="00AB216D">
        <w:rPr>
          <w:i/>
          <w:color w:val="auto"/>
          <w:sz w:val="28"/>
          <w:szCs w:val="28"/>
          <w:lang w:val="uz-Cyrl-UZ"/>
        </w:rPr>
        <w:t xml:space="preserve">баркамол инсон, реал муаммолар, </w:t>
      </w:r>
      <w:r w:rsidRPr="00AB216D">
        <w:rPr>
          <w:bCs/>
          <w:i/>
          <w:color w:val="auto"/>
          <w:sz w:val="28"/>
          <w:szCs w:val="28"/>
          <w:lang w:val="uz-Cyrl-UZ"/>
        </w:rPr>
        <w:t>жисмоний ҳаракат ва ўқув меҳнати.</w:t>
      </w:r>
    </w:p>
    <w:p w:rsidR="00AB216D" w:rsidRDefault="00AB216D" w:rsidP="00AB216D">
      <w:pPr>
        <w:pStyle w:val="Default"/>
        <w:spacing w:line="276" w:lineRule="auto"/>
        <w:jc w:val="center"/>
        <w:rPr>
          <w:i/>
          <w:sz w:val="28"/>
          <w:szCs w:val="28"/>
          <w:lang w:val="uz-Cyrl-UZ"/>
        </w:rPr>
      </w:pPr>
      <w:r>
        <w:rPr>
          <w:i/>
          <w:sz w:val="28"/>
          <w:szCs w:val="28"/>
          <w:lang w:val="uz-Cyrl-UZ"/>
        </w:rPr>
        <w:t>***</w:t>
      </w:r>
    </w:p>
    <w:p w:rsidR="008C5F92" w:rsidRPr="00AB216D" w:rsidRDefault="00920B39" w:rsidP="00AB216D">
      <w:pPr>
        <w:pStyle w:val="Default"/>
        <w:spacing w:line="276" w:lineRule="auto"/>
        <w:jc w:val="both"/>
        <w:rPr>
          <w:i/>
          <w:sz w:val="28"/>
          <w:szCs w:val="28"/>
          <w:lang w:val="uz-Cyrl-UZ"/>
        </w:rPr>
      </w:pPr>
      <w:r w:rsidRPr="00AB216D">
        <w:rPr>
          <w:i/>
          <w:sz w:val="28"/>
          <w:szCs w:val="28"/>
          <w:lang w:val="uz-Cyrl-UZ"/>
        </w:rPr>
        <w:tab/>
      </w:r>
      <w:r w:rsidRPr="00AB216D">
        <w:rPr>
          <w:b/>
          <w:i/>
          <w:sz w:val="28"/>
          <w:szCs w:val="28"/>
          <w:lang w:val="uz-Cyrl-UZ"/>
        </w:rPr>
        <w:t>Аннотация.</w:t>
      </w:r>
      <w:r w:rsidRPr="00AB216D">
        <w:rPr>
          <w:i/>
          <w:sz w:val="28"/>
          <w:szCs w:val="28"/>
          <w:lang w:val="uz-Cyrl-UZ"/>
        </w:rPr>
        <w:t xml:space="preserve">  В данном научно-методические работы приведется как нового подхода к преподования практических дисциплин, методический мнений об применение в урочных занятиях практических дисциплин.  </w:t>
      </w:r>
    </w:p>
    <w:p w:rsidR="008C5F92" w:rsidRPr="00AB216D" w:rsidRDefault="008C5F92" w:rsidP="00AB216D">
      <w:pPr>
        <w:pStyle w:val="Default"/>
        <w:spacing w:line="276" w:lineRule="auto"/>
        <w:ind w:firstLine="708"/>
        <w:jc w:val="both"/>
        <w:rPr>
          <w:i/>
          <w:sz w:val="28"/>
          <w:szCs w:val="28"/>
          <w:lang w:val="uz-Cyrl-UZ"/>
        </w:rPr>
      </w:pPr>
      <w:r w:rsidRPr="00AB216D">
        <w:rPr>
          <w:b/>
          <w:i/>
          <w:sz w:val="28"/>
          <w:szCs w:val="28"/>
          <w:lang w:val="uz-Cyrl-UZ"/>
        </w:rPr>
        <w:t>Ключевые слова:</w:t>
      </w:r>
      <w:r w:rsidRPr="00AB216D">
        <w:rPr>
          <w:i/>
          <w:sz w:val="28"/>
          <w:szCs w:val="28"/>
          <w:lang w:val="uz-Cyrl-UZ"/>
        </w:rPr>
        <w:t xml:space="preserve"> современная концепция, компетентный человек, реальные проблемы, физическая активность и воспитательная работа.</w:t>
      </w:r>
      <w:r w:rsidR="00920B39" w:rsidRPr="00AB216D">
        <w:rPr>
          <w:i/>
          <w:sz w:val="28"/>
          <w:szCs w:val="28"/>
          <w:lang w:val="uz-Cyrl-UZ"/>
        </w:rPr>
        <w:t xml:space="preserve">      </w:t>
      </w:r>
    </w:p>
    <w:p w:rsidR="00AB216D" w:rsidRDefault="00AB216D" w:rsidP="00AB216D">
      <w:pPr>
        <w:pStyle w:val="Default"/>
        <w:spacing w:line="276" w:lineRule="auto"/>
        <w:jc w:val="center"/>
        <w:rPr>
          <w:b/>
          <w:i/>
          <w:sz w:val="28"/>
          <w:szCs w:val="28"/>
          <w:lang w:val="uz-Cyrl-UZ"/>
        </w:rPr>
      </w:pPr>
      <w:r>
        <w:rPr>
          <w:b/>
          <w:i/>
          <w:sz w:val="28"/>
          <w:szCs w:val="28"/>
          <w:lang w:val="uz-Cyrl-UZ"/>
        </w:rPr>
        <w:t>***</w:t>
      </w:r>
    </w:p>
    <w:p w:rsidR="008C5F92" w:rsidRPr="00AB216D" w:rsidRDefault="008C5F92" w:rsidP="00AB216D">
      <w:pPr>
        <w:pStyle w:val="Default"/>
        <w:spacing w:line="276" w:lineRule="auto"/>
        <w:ind w:firstLine="708"/>
        <w:jc w:val="both"/>
        <w:rPr>
          <w:i/>
          <w:sz w:val="28"/>
          <w:szCs w:val="28"/>
          <w:lang w:val="uz-Cyrl-UZ"/>
        </w:rPr>
      </w:pPr>
      <w:r w:rsidRPr="00AB216D">
        <w:rPr>
          <w:b/>
          <w:i/>
          <w:sz w:val="28"/>
          <w:szCs w:val="28"/>
          <w:lang w:val="uz-Cyrl-UZ"/>
        </w:rPr>
        <w:t>Annotation.</w:t>
      </w:r>
      <w:r w:rsidRPr="00AB216D">
        <w:rPr>
          <w:i/>
          <w:sz w:val="28"/>
          <w:szCs w:val="28"/>
          <w:lang w:val="uz-Cyrl-UZ"/>
        </w:rPr>
        <w:t xml:space="preserve"> This scientific methodical work demonstrates a new approach to the process of teaching applied sciences in the example of the use of interactive methods in the classroom, and provides methodological feedback on this process.</w:t>
      </w:r>
    </w:p>
    <w:p w:rsidR="00920B39" w:rsidRPr="00AB216D" w:rsidRDefault="008C5F92" w:rsidP="00AB216D">
      <w:pPr>
        <w:pStyle w:val="Default"/>
        <w:spacing w:line="276" w:lineRule="auto"/>
        <w:ind w:firstLine="708"/>
        <w:jc w:val="both"/>
        <w:rPr>
          <w:i/>
          <w:sz w:val="28"/>
          <w:szCs w:val="28"/>
          <w:lang w:val="uz-Cyrl-UZ"/>
        </w:rPr>
      </w:pPr>
      <w:r w:rsidRPr="00AB216D">
        <w:rPr>
          <w:b/>
          <w:i/>
          <w:sz w:val="28"/>
          <w:szCs w:val="28"/>
          <w:lang w:val="uz-Cyrl-UZ"/>
        </w:rPr>
        <w:t>Key</w:t>
      </w:r>
      <w:r w:rsidR="007F0F50">
        <w:rPr>
          <w:b/>
          <w:i/>
          <w:sz w:val="28"/>
          <w:szCs w:val="28"/>
          <w:lang w:val="uz-Cyrl-UZ"/>
        </w:rPr>
        <w:t xml:space="preserve"> </w:t>
      </w:r>
      <w:r w:rsidRPr="00AB216D">
        <w:rPr>
          <w:b/>
          <w:i/>
          <w:sz w:val="28"/>
          <w:szCs w:val="28"/>
          <w:lang w:val="uz-Cyrl-UZ"/>
        </w:rPr>
        <w:t>words:</w:t>
      </w:r>
      <w:r w:rsidRPr="00AB216D">
        <w:rPr>
          <w:i/>
          <w:sz w:val="28"/>
          <w:szCs w:val="28"/>
          <w:lang w:val="uz-Cyrl-UZ"/>
        </w:rPr>
        <w:t xml:space="preserve"> modern concept, competent person, real problems, physical activity and educational work.</w:t>
      </w:r>
      <w:r w:rsidR="00920B39" w:rsidRPr="00AB216D">
        <w:rPr>
          <w:i/>
          <w:sz w:val="28"/>
          <w:szCs w:val="28"/>
          <w:lang w:val="uz-Cyrl-UZ"/>
        </w:rPr>
        <w:t xml:space="preserve">                   </w:t>
      </w:r>
    </w:p>
    <w:p w:rsidR="00920B39" w:rsidRPr="00AB216D" w:rsidRDefault="00920B39" w:rsidP="00AB216D">
      <w:pPr>
        <w:pStyle w:val="Default"/>
        <w:spacing w:line="276" w:lineRule="auto"/>
        <w:rPr>
          <w:bCs/>
          <w:i/>
          <w:sz w:val="28"/>
          <w:szCs w:val="28"/>
          <w:lang w:val="en-US"/>
        </w:rPr>
      </w:pPr>
      <w:r w:rsidRPr="00AB216D">
        <w:rPr>
          <w:i/>
          <w:sz w:val="28"/>
          <w:szCs w:val="28"/>
          <w:lang w:val="uz-Cyrl-UZ"/>
        </w:rPr>
        <w:t xml:space="preserve">     </w:t>
      </w:r>
    </w:p>
    <w:p w:rsidR="00920B39" w:rsidRDefault="00920B39" w:rsidP="00AB216D">
      <w:pPr>
        <w:pStyle w:val="Default"/>
        <w:spacing w:line="276" w:lineRule="auto"/>
        <w:jc w:val="both"/>
        <w:rPr>
          <w:color w:val="auto"/>
          <w:sz w:val="28"/>
          <w:szCs w:val="28"/>
          <w:lang w:val="uz-Cyrl-UZ"/>
        </w:rPr>
      </w:pPr>
      <w:r>
        <w:rPr>
          <w:sz w:val="28"/>
          <w:szCs w:val="28"/>
          <w:lang w:val="uz-Cyrl-UZ"/>
        </w:rPr>
        <w:t xml:space="preserve">         Ислоҳотларимизнинг пировард мақсади – юртимизда яшаётган барча фу қаролар учун муносиб ҳаёт шароитларини яратишдан иборат.  Бу мақсадга эришиш учун халқ хужалигини бошқа соҳалари қатори  таълим  тизимида ҳам </w:t>
      </w:r>
      <w:r>
        <w:rPr>
          <w:color w:val="auto"/>
          <w:sz w:val="28"/>
          <w:szCs w:val="28"/>
          <w:lang w:val="uz-Cyrl-UZ"/>
        </w:rPr>
        <w:t xml:space="preserve">таълимнинг замонавий концепциясида глобаллашув жараёнида рўй бера ётган ижтимоий-иқтисодий ва маданий ўзгаришлар гирдобида ўз-ўзини чуқур англай оладиган ва ўз ҳаёт йўлини мустақил белгилай оладиган шахс шакллантириш,  ҳар томонлама баркамол инсонни тарбиялаш вазифаси янада долзарб бўлиб қолмоқда. </w:t>
      </w:r>
      <w:r>
        <w:rPr>
          <w:sz w:val="28"/>
          <w:szCs w:val="28"/>
          <w:lang w:val="uz-Cyrl-UZ"/>
        </w:rPr>
        <w:t xml:space="preserve"> Бундай комплекс ишларни адо этишда  </w:t>
      </w:r>
      <w:r>
        <w:rPr>
          <w:color w:val="auto"/>
          <w:sz w:val="28"/>
          <w:szCs w:val="28"/>
          <w:lang w:val="uz-Cyrl-UZ"/>
        </w:rPr>
        <w:t xml:space="preserve">ўқитишни </w:t>
      </w:r>
      <w:r>
        <w:rPr>
          <w:bCs/>
          <w:color w:val="auto"/>
          <w:sz w:val="28"/>
          <w:szCs w:val="28"/>
          <w:lang w:val="uz-Cyrl-UZ"/>
        </w:rPr>
        <w:t>лойиҳаланган таълим жараёнини янги  шароитлар</w:t>
      </w:r>
      <w:r>
        <w:rPr>
          <w:color w:val="auto"/>
          <w:sz w:val="28"/>
          <w:szCs w:val="28"/>
          <w:lang w:val="uz-Cyrl-UZ"/>
        </w:rPr>
        <w:t xml:space="preserve">да амалга оширилишини тоқозо этади. </w:t>
      </w:r>
      <w:r>
        <w:rPr>
          <w:sz w:val="28"/>
          <w:szCs w:val="28"/>
          <w:lang w:val="uz-Cyrl-UZ"/>
        </w:rPr>
        <w:t xml:space="preserve"> </w:t>
      </w:r>
      <w:r>
        <w:rPr>
          <w:rStyle w:val="a4"/>
          <w:rFonts w:eastAsia="Calibri"/>
          <w:lang w:val="uz-Cyrl-UZ"/>
        </w:rPr>
        <w:t xml:space="preserve">Янги шароитларда ўқитувчи ўз машғулоти режасини тузаётганда, унинг мақсадини белгилаётганда, ўқувчиларда қобилиятнинг </w:t>
      </w:r>
      <w:r>
        <w:rPr>
          <w:rStyle w:val="a4"/>
          <w:rFonts w:eastAsia="Calibri"/>
          <w:lang w:val="uz-Cyrl-UZ"/>
        </w:rPr>
        <w:lastRenderedPageBreak/>
        <w:t xml:space="preserve">ёки вако латлиликнинг асосий қирраларини, уларнинг имкониятларини </w:t>
      </w:r>
      <w:r w:rsidR="00AB216D">
        <w:rPr>
          <w:rStyle w:val="a4"/>
          <w:rFonts w:eastAsia="Calibri"/>
          <w:lang w:val="uz-Cyrl-UZ"/>
        </w:rPr>
        <w:t>шаклланти</w:t>
      </w:r>
      <w:r>
        <w:rPr>
          <w:rStyle w:val="a4"/>
          <w:rFonts w:eastAsia="Calibri"/>
          <w:lang w:val="uz-Cyrl-UZ"/>
        </w:rPr>
        <w:t>ришни назарда тутиши лозим.</w:t>
      </w:r>
      <w:r>
        <w:rPr>
          <w:b/>
          <w:bCs/>
          <w:i/>
          <w:iCs/>
          <w:color w:val="auto"/>
          <w:sz w:val="28"/>
          <w:szCs w:val="28"/>
          <w:lang w:val="uz-Cyrl-UZ"/>
        </w:rPr>
        <w:t xml:space="preserve"> </w:t>
      </w:r>
      <w:r>
        <w:rPr>
          <w:color w:val="auto"/>
          <w:sz w:val="28"/>
          <w:szCs w:val="28"/>
          <w:lang w:val="uz-Cyrl-UZ"/>
        </w:rPr>
        <w:t xml:space="preserve"> Ўқувчи шахси айнан ана шу қирралар билан тавсифланади ва унда кун далик ҳаётий реал муаммоларни ҳал қилиш қоби лияти амалий фанлар орқали ривожланади ва имкониятлари пайдо бўлади.  </w:t>
      </w:r>
    </w:p>
    <w:p w:rsidR="00920B39" w:rsidRDefault="00AB216D" w:rsidP="00AB216D">
      <w:pPr>
        <w:pStyle w:val="Default"/>
        <w:spacing w:line="276" w:lineRule="auto"/>
        <w:jc w:val="both"/>
        <w:rPr>
          <w:sz w:val="28"/>
          <w:szCs w:val="28"/>
          <w:lang w:val="uz-Cyrl-UZ"/>
        </w:rPr>
      </w:pPr>
      <w:r>
        <w:rPr>
          <w:color w:val="auto"/>
          <w:sz w:val="28"/>
          <w:szCs w:val="28"/>
          <w:lang w:val="uz-Cyrl-UZ"/>
        </w:rPr>
        <w:t xml:space="preserve">    </w:t>
      </w:r>
      <w:r w:rsidR="00920B39">
        <w:rPr>
          <w:color w:val="auto"/>
          <w:sz w:val="28"/>
          <w:szCs w:val="28"/>
          <w:lang w:val="uz-Cyrl-UZ"/>
        </w:rPr>
        <w:t xml:space="preserve">    Амалий фанлар орқали шаклланиши керак бўлган </w:t>
      </w:r>
      <w:r w:rsidR="008C5F92">
        <w:rPr>
          <w:rStyle w:val="a4"/>
          <w:rFonts w:eastAsia="Calibri"/>
          <w:lang w:val="uz-Cyrl-UZ"/>
        </w:rPr>
        <w:t>ўқувчининг асосий қоби</w:t>
      </w:r>
      <w:r w:rsidR="00920B39">
        <w:rPr>
          <w:rStyle w:val="a4"/>
          <w:rFonts w:eastAsia="Calibri"/>
          <w:lang w:val="uz-Cyrl-UZ"/>
        </w:rPr>
        <w:t>лиятлийлик  қирраларини қуйидагича таснифлаш мумкин</w:t>
      </w:r>
      <w:r w:rsidR="00920B39">
        <w:rPr>
          <w:i/>
          <w:iCs/>
          <w:color w:val="auto"/>
          <w:sz w:val="28"/>
          <w:szCs w:val="28"/>
          <w:lang w:val="uz-Cyrl-UZ"/>
        </w:rPr>
        <w:t>:</w:t>
      </w:r>
      <w:r w:rsidR="00920B39">
        <w:rPr>
          <w:bCs/>
          <w:color w:val="auto"/>
          <w:sz w:val="28"/>
          <w:szCs w:val="28"/>
          <w:lang w:val="uz-Cyrl-UZ"/>
        </w:rPr>
        <w:t xml:space="preserve"> жисмоний ҳаракат ва уқув меҳнати ҳамда чидамлийлик-чиниқиш муносабатлари  мазмунини  анг лаш, умумкасбий ва умуммаданий, мустақил ўрганиш, коммуникатив қоби лиятлари. </w:t>
      </w:r>
    </w:p>
    <w:p w:rsidR="00920B39" w:rsidRDefault="00920B39" w:rsidP="00AB216D">
      <w:pPr>
        <w:pStyle w:val="Default"/>
        <w:spacing w:line="276" w:lineRule="auto"/>
        <w:jc w:val="both"/>
        <w:rPr>
          <w:color w:val="auto"/>
          <w:sz w:val="28"/>
          <w:szCs w:val="28"/>
          <w:lang w:val="uz-Cyrl-UZ"/>
        </w:rPr>
      </w:pPr>
      <w:r>
        <w:rPr>
          <w:color w:val="auto"/>
          <w:sz w:val="28"/>
          <w:szCs w:val="28"/>
          <w:lang w:val="uz-Cyrl-UZ"/>
        </w:rPr>
        <w:t xml:space="preserve"> </w:t>
      </w:r>
      <w:r w:rsidR="00AB216D">
        <w:rPr>
          <w:color w:val="auto"/>
          <w:sz w:val="28"/>
          <w:szCs w:val="28"/>
          <w:lang w:val="uz-Cyrl-UZ"/>
        </w:rPr>
        <w:t xml:space="preserve">   </w:t>
      </w:r>
      <w:r>
        <w:rPr>
          <w:color w:val="auto"/>
          <w:sz w:val="28"/>
          <w:szCs w:val="28"/>
          <w:lang w:val="uz-Cyrl-UZ"/>
        </w:rPr>
        <w:t xml:space="preserve">    Таълимнинг янги мақсадларига эришиш ўқувчи компетенциясини ривож лантиришга мослашуви ўрганилаётган  амалий фанларининг мазмунинигина ўзгартириш, ёки чуқурлаштиришнигина эмас, балки таълим жараёнини таш кил этиш шакллари ҳамда ўқитиш услбларини замон талабига мослаштиришни талаб этади. Бунда ўқувчиларнинг машғулотлар давомида фаоллаштирили шини, ўрганилаётган мавзуларнинг ҳаётга яқинлаштирилишини ва муаммо ларни ҳал қилиш йўлларини излаб топишни талаб этади. Умумий ўрта мактаб таълим тизимида илғор хорижий тажриба ва мамлакатимизда амалга ошири лаётган ислоҳотлар таълимнинг тобора ривожланиши ўқувчиларнинг максимал фаоллигини таъминлашга қаратилган</w:t>
      </w:r>
      <w:r w:rsidR="00AB216D">
        <w:rPr>
          <w:color w:val="auto"/>
          <w:sz w:val="28"/>
          <w:szCs w:val="28"/>
          <w:lang w:val="uz-Cyrl-UZ"/>
        </w:rPr>
        <w:t>ини таъкидламоқда. Бунда ўқувчи</w:t>
      </w:r>
      <w:r>
        <w:rPr>
          <w:color w:val="auto"/>
          <w:sz w:val="28"/>
          <w:szCs w:val="28"/>
          <w:lang w:val="uz-Cyrl-UZ"/>
        </w:rPr>
        <w:t xml:space="preserve">нинг ҳар томонлама қобилиятли бўлиб етишишида ўзи нинг шахсий фаолияти асосида шаклланиши мақсадга мувофиқ бўлади. Шу муносабат билан амалий фанлар буйича дарсларда  ўқувчининг компетентлик нуқтаи назаридан кашф этилиши учун шароитларни яратувчи, ҳар бир материалга ижодий ёндашувни талаб этувчи ҳар қандай фаолият турларини ифодаловчи ўқитишнинг интерак тив методлари ўртасида узвий боғлиқлик бўлиши мумкин. </w:t>
      </w:r>
    </w:p>
    <w:p w:rsidR="00920B39" w:rsidRDefault="00920B39" w:rsidP="00AB216D">
      <w:pPr>
        <w:pStyle w:val="Default"/>
        <w:spacing w:line="276" w:lineRule="auto"/>
        <w:jc w:val="both"/>
        <w:rPr>
          <w:sz w:val="28"/>
          <w:szCs w:val="28"/>
          <w:lang w:val="uz-Cyrl-UZ"/>
        </w:rPr>
      </w:pPr>
      <w:r>
        <w:rPr>
          <w:sz w:val="28"/>
          <w:szCs w:val="28"/>
          <w:lang w:val="uz-Cyrl-UZ"/>
        </w:rPr>
        <w:t xml:space="preserve">  </w:t>
      </w:r>
      <w:r w:rsidR="00AB216D">
        <w:rPr>
          <w:sz w:val="28"/>
          <w:szCs w:val="28"/>
          <w:lang w:val="uz-Cyrl-UZ"/>
        </w:rPr>
        <w:t xml:space="preserve">   </w:t>
      </w:r>
      <w:r>
        <w:rPr>
          <w:sz w:val="28"/>
          <w:szCs w:val="28"/>
          <w:lang w:val="uz-Cyrl-UZ"/>
        </w:rPr>
        <w:t xml:space="preserve">  Амалий фанлар буйича дарсларини ташкил қилишда ва уларни ўтказишда интерактив усуллардан фойдаланиш мақса</w:t>
      </w:r>
      <w:r w:rsidR="00AB216D">
        <w:rPr>
          <w:sz w:val="28"/>
          <w:szCs w:val="28"/>
          <w:lang w:val="uz-Cyrl-UZ"/>
        </w:rPr>
        <w:t>дга мувофиқдир.  Интерактив таъ</w:t>
      </w:r>
      <w:r>
        <w:rPr>
          <w:sz w:val="28"/>
          <w:szCs w:val="28"/>
          <w:lang w:val="uz-Cyrl-UZ"/>
        </w:rPr>
        <w:t xml:space="preserve">лим-бу диалог холатидаги ўқиш бўлиб, унда бошқа иштирокчилар ўзаро ало қада бўлади. Интерактив ўқишда ўқув жараёни шундай ташкил қилинадики, амалда барча ўқувчилар билиш жараёнига жалб қилинади. Улар содир бўла ётган воқеаларни ҳамда барча билган ва ўйлаган нарсаларни англаш хамда тушунтириш имкониятларига эга бўладилар. Дарс жараёнида ўқувчиларни хамкорликда фаолият кўрсатиши мухимдир. Ўқув материалларидан фойдала ниш ва турли вариантлардан бирини танлашда хар бир ўқувчи ўз хиссасини қўшиши керак. Бунда ахборотлар, тажриба </w:t>
      </w:r>
      <w:r w:rsidR="00AB216D">
        <w:rPr>
          <w:sz w:val="28"/>
          <w:szCs w:val="28"/>
          <w:lang w:val="uz-Cyrl-UZ"/>
        </w:rPr>
        <w:t>ва қадрятлар билан ўзаро алмаши</w:t>
      </w:r>
      <w:r>
        <w:rPr>
          <w:sz w:val="28"/>
          <w:szCs w:val="28"/>
          <w:lang w:val="uz-Cyrl-UZ"/>
        </w:rPr>
        <w:t xml:space="preserve">ниш содир этилади. Одатда бу жараён дўстона муносабатлар муҳитида ва ўзаро қўллаб-қувватлаш холатида амалга </w:t>
      </w:r>
      <w:r>
        <w:rPr>
          <w:sz w:val="28"/>
          <w:szCs w:val="28"/>
          <w:lang w:val="uz-Cyrl-UZ"/>
        </w:rPr>
        <w:lastRenderedPageBreak/>
        <w:t xml:space="preserve">оширилади. Бунда ўқувчининг нафақат янги билимларни олиш, балки билиш, идрок этиш фаолияти ривожланади. Энг муҳими эса ҳамкорлик ва бирдамлик янада юқори даражага кўтарилади. </w:t>
      </w:r>
    </w:p>
    <w:p w:rsidR="00920B39" w:rsidRDefault="00920B39" w:rsidP="00AB216D">
      <w:pPr>
        <w:pStyle w:val="Default"/>
        <w:spacing w:line="276" w:lineRule="auto"/>
        <w:jc w:val="both"/>
        <w:rPr>
          <w:sz w:val="28"/>
          <w:szCs w:val="28"/>
          <w:lang w:val="uz-Cyrl-UZ"/>
        </w:rPr>
      </w:pPr>
      <w:r>
        <w:rPr>
          <w:sz w:val="28"/>
          <w:szCs w:val="28"/>
          <w:lang w:val="uz-Cyrl-UZ"/>
        </w:rPr>
        <w:t xml:space="preserve">        Интерактив фаолиятда диалог мулоқотини ташкил этиш ва ривожланти риш, ҳар бир ўқувчи учун муамммо ҳисобланган масалаларни ҳамкорликда ҳал қилиш, таълим бир фикрни ёки алоҳида ўқувчининг устун бўлишига йўл қўй маслик, танқидий фикрлашга ўргатиш, мураккаб масалаларни тахлил асосида ва тегишли ахборот ёрдамида ҳал қилиш, муқобил фикрларни меъёрида ҳал қилиш, қарорларни ўйлаб ҳал қилиш, мунозараларда иштирок этиш, бошқа ўқувчилар билан алоқада бўлишни тоқозо этади. </w:t>
      </w:r>
    </w:p>
    <w:p w:rsidR="00920B39" w:rsidRDefault="00920B39" w:rsidP="00AB216D">
      <w:pPr>
        <w:pStyle w:val="Default"/>
        <w:spacing w:line="276" w:lineRule="auto"/>
        <w:jc w:val="both"/>
        <w:rPr>
          <w:color w:val="auto"/>
          <w:sz w:val="28"/>
          <w:szCs w:val="28"/>
          <w:lang w:val="uz-Cyrl-UZ"/>
        </w:rPr>
      </w:pPr>
      <w:r>
        <w:rPr>
          <w:color w:val="auto"/>
          <w:sz w:val="28"/>
          <w:szCs w:val="28"/>
          <w:lang w:val="uz-Cyrl-UZ"/>
        </w:rPr>
        <w:t xml:space="preserve">       Шу боисдан ушбу ишда умумий ўрта таълим мактабларида амалий фанла рини интерактив усуллардан фойдаланган ҳолда ўқувчиларнинг асосий ком петентлилигини шакллантириш асосий мақсад ҳисобланади. Бу мақсадни хо рижий мамлакатларда ва мамлакатимизда ўқитишнинг интерактив методла рини қамраб олган услубий материал ҳамда тажрибани таҳлил қилиш;  амалий фанларини ўргатишда ўқувчилар фаоллигини оширишга шароит яратади ган усулларни танлаш, шу билан бирга уларни ўқитишнинг янги шароитларига мос равишда мослашти риш; интерактив методлардан фақат аудитория машғулотла ридагина эмас, балки ижодий тўгараклар ҳам фойдаланиш; интерактив усуллар дан фойдаланиш ва унинг натижаларини таҳлил қилиш асосида ўқитиш усулла ри, воси талари, йўналишларини, йул ва ёндашувларини янада такомиллашти риш. </w:t>
      </w:r>
    </w:p>
    <w:p w:rsidR="00920B39" w:rsidRDefault="00920B39" w:rsidP="00AB216D">
      <w:pPr>
        <w:pStyle w:val="Default"/>
        <w:spacing w:line="276" w:lineRule="auto"/>
        <w:jc w:val="both"/>
        <w:rPr>
          <w:color w:val="auto"/>
          <w:sz w:val="28"/>
          <w:szCs w:val="28"/>
          <w:lang w:val="uz-Cyrl-UZ"/>
        </w:rPr>
      </w:pPr>
      <w:r>
        <w:rPr>
          <w:b/>
          <w:bCs/>
          <w:color w:val="auto"/>
          <w:sz w:val="28"/>
          <w:szCs w:val="28"/>
          <w:lang w:val="uz-Cyrl-UZ"/>
        </w:rPr>
        <w:t xml:space="preserve">        </w:t>
      </w:r>
      <w:r>
        <w:rPr>
          <w:color w:val="auto"/>
          <w:sz w:val="28"/>
          <w:szCs w:val="28"/>
          <w:lang w:val="uz-Cyrl-UZ"/>
        </w:rPr>
        <w:t xml:space="preserve">Ким биландир ўзаро ҳамкорликда ҳаракат қилиш, мулоқот, суҳбат шаро итида бўлиш, ким биландир диалог олиб боришни англатувчи  интерактив (интерфаол) ва актив (фаол) усулларнинг умумийлиги кўп. Фаол усуллардан интерфаол усулларнинг фарқи шундаки, улар ўқувчилар билан ўқитувчи, яъни ўқитувчининг ўзаро кенг мулоқотга киришишигагина йўналтирилмаган, балки ўқувчиларнинг бир бири билан ҳам ўзаро ишлашларини назарда тутади. Бунда албатта ўқувчиларнинг фаоллиги устувор бўлиши керак. </w:t>
      </w:r>
    </w:p>
    <w:p w:rsidR="00920B39" w:rsidRDefault="00920B39" w:rsidP="00AB216D">
      <w:pPr>
        <w:pStyle w:val="Default"/>
        <w:spacing w:line="276" w:lineRule="auto"/>
        <w:jc w:val="both"/>
        <w:rPr>
          <w:color w:val="auto"/>
          <w:sz w:val="28"/>
          <w:szCs w:val="28"/>
          <w:lang w:val="uz-Cyrl-UZ"/>
        </w:rPr>
      </w:pPr>
      <w:r>
        <w:rPr>
          <w:bCs/>
          <w:color w:val="auto"/>
          <w:sz w:val="28"/>
          <w:szCs w:val="28"/>
          <w:lang w:val="uz-Cyrl-UZ"/>
        </w:rPr>
        <w:t xml:space="preserve">      Ҳозирги пайтда амалий</w:t>
      </w:r>
      <w:r>
        <w:rPr>
          <w:b/>
          <w:bCs/>
          <w:color w:val="auto"/>
          <w:sz w:val="28"/>
          <w:szCs w:val="28"/>
          <w:lang w:val="uz-Cyrl-UZ"/>
        </w:rPr>
        <w:t xml:space="preserve"> </w:t>
      </w:r>
      <w:r>
        <w:rPr>
          <w:bCs/>
          <w:color w:val="auto"/>
          <w:sz w:val="28"/>
          <w:szCs w:val="28"/>
          <w:lang w:val="uz-Cyrl-UZ"/>
        </w:rPr>
        <w:t>фанларни</w:t>
      </w:r>
      <w:r>
        <w:rPr>
          <w:b/>
          <w:bCs/>
          <w:color w:val="auto"/>
          <w:sz w:val="28"/>
          <w:szCs w:val="28"/>
          <w:lang w:val="uz-Cyrl-UZ"/>
        </w:rPr>
        <w:t xml:space="preserve"> </w:t>
      </w:r>
      <w:r>
        <w:rPr>
          <w:color w:val="auto"/>
          <w:sz w:val="28"/>
          <w:szCs w:val="28"/>
          <w:lang w:val="uz-Cyrl-UZ"/>
        </w:rPr>
        <w:t xml:space="preserve">ўқитишда тобора кўпроқ ўйинли усуллар ва кейс усули қўлланилаяпти. </w:t>
      </w:r>
      <w:r>
        <w:rPr>
          <w:bCs/>
          <w:color w:val="auto"/>
          <w:sz w:val="28"/>
          <w:szCs w:val="28"/>
          <w:lang w:val="uz-Cyrl-UZ"/>
        </w:rPr>
        <w:t xml:space="preserve"> Кейс методи ёки кейс-стади</w:t>
      </w:r>
      <w:r>
        <w:rPr>
          <w:b/>
          <w:bCs/>
          <w:color w:val="auto"/>
          <w:sz w:val="28"/>
          <w:szCs w:val="28"/>
          <w:lang w:val="uz-Cyrl-UZ"/>
        </w:rPr>
        <w:t xml:space="preserve"> </w:t>
      </w:r>
      <w:r>
        <w:rPr>
          <w:color w:val="auto"/>
          <w:sz w:val="28"/>
          <w:szCs w:val="28"/>
          <w:lang w:val="uz-Cyrl-UZ"/>
        </w:rPr>
        <w:t>(«Case stady») – бу реал иқтисодий, ижтимоий ва бошқа муаммоли вазиятларни ёритишда фойда ланиладиган ўқитиш техникасидир. («Сase» инглизчадан - «вазият»). Кейс муаммолар тўплами тўғрисидаги ахборотни шундай қилиб тузишни тоқозо этадики, токи ўқувчилар маълум бир ечимга интилган ҳолда уни алоҳида гуруҳларда таҳлил ва муҳокама қиладилар. Кейсни турли манбалардан, жум ладан, илмий, махсус адабиёт, илмий-оммабоп журнал ёки газеталардан олиш мумкин деб ҳисобланади. Кейс билан ишлаш давомида ўқувчилар изланишади, турли билим   қўшимча ахборотларни таҳлил</w:t>
      </w:r>
      <w:r w:rsidR="00AB216D">
        <w:rPr>
          <w:color w:val="auto"/>
          <w:sz w:val="28"/>
          <w:szCs w:val="28"/>
          <w:lang w:val="uz-Cyrl-UZ"/>
        </w:rPr>
        <w:t xml:space="preserve"> </w:t>
      </w:r>
      <w:r w:rsidR="00AB216D">
        <w:rPr>
          <w:color w:val="auto"/>
          <w:sz w:val="28"/>
          <w:szCs w:val="28"/>
          <w:lang w:val="uz-Cyrl-UZ"/>
        </w:rPr>
        <w:lastRenderedPageBreak/>
        <w:t>қилишади.Унинг моҳияти шун</w:t>
      </w:r>
      <w:r>
        <w:rPr>
          <w:color w:val="auto"/>
          <w:sz w:val="28"/>
          <w:szCs w:val="28"/>
          <w:lang w:val="uz-Cyrl-UZ"/>
        </w:rPr>
        <w:t xml:space="preserve">даки, ўқувчини реал ҳаётий вазият ҳақида ўйлаб кўришга ундайди. Кейс усули ўқувчиларга мустақил равишда жисмоний ҳаракати ва меҳнат уқуви ҳамда чи дам-чиниқиш маҳоратларини, ўз ижодкорлигини намойиш этиш, турли хил қарорлар қабул қилиш имкониятини беради, мунозара қилиш кўникмалари нинг шаклланишида ёрдам беради, ўқувчиларни ўйлашга мажбурлайди. </w:t>
      </w:r>
    </w:p>
    <w:p w:rsidR="00920B39" w:rsidRDefault="00920B39" w:rsidP="00AB216D">
      <w:pPr>
        <w:pStyle w:val="Default"/>
        <w:spacing w:line="276" w:lineRule="auto"/>
        <w:jc w:val="both"/>
        <w:rPr>
          <w:color w:val="auto"/>
          <w:sz w:val="28"/>
          <w:szCs w:val="28"/>
          <w:lang w:val="uz-Cyrl-UZ"/>
        </w:rPr>
      </w:pPr>
      <w:r>
        <w:rPr>
          <w:b/>
          <w:bCs/>
          <w:color w:val="auto"/>
          <w:sz w:val="28"/>
          <w:szCs w:val="28"/>
          <w:lang w:val="uz-Cyrl-UZ"/>
        </w:rPr>
        <w:t xml:space="preserve">     </w:t>
      </w:r>
      <w:r w:rsidR="00AB216D">
        <w:rPr>
          <w:b/>
          <w:bCs/>
          <w:color w:val="auto"/>
          <w:sz w:val="28"/>
          <w:szCs w:val="28"/>
          <w:lang w:val="uz-Cyrl-UZ"/>
        </w:rPr>
        <w:t xml:space="preserve">   </w:t>
      </w:r>
      <w:r>
        <w:rPr>
          <w:bCs/>
          <w:color w:val="auto"/>
          <w:sz w:val="28"/>
          <w:szCs w:val="28"/>
          <w:lang w:val="uz-Cyrl-UZ"/>
        </w:rPr>
        <w:t>Ўйинли усуллар</w:t>
      </w:r>
      <w:r>
        <w:rPr>
          <w:b/>
          <w:bCs/>
          <w:color w:val="auto"/>
          <w:sz w:val="28"/>
          <w:szCs w:val="28"/>
          <w:lang w:val="uz-Cyrl-UZ"/>
        </w:rPr>
        <w:t xml:space="preserve"> </w:t>
      </w:r>
      <w:r>
        <w:rPr>
          <w:color w:val="auto"/>
          <w:sz w:val="28"/>
          <w:szCs w:val="28"/>
          <w:lang w:val="uz-Cyrl-UZ"/>
        </w:rPr>
        <w:t>анчадан буён маълум, бироқ шуни айтиш керакки, усул беихтиёр у ёки бу билимлар асосларини ўрганишга қизиқиш уйғотади. Бунда ўрганилаётган материалнинг чуқур ва жиддий қабул қилиниши муҳимдир. Бу усулдан натижаларни аниқлаш босқичига яқин қолганда қўллаш самарали эканлигини кўрсатмоқда</w:t>
      </w:r>
      <w:r w:rsidR="00AB216D">
        <w:rPr>
          <w:color w:val="auto"/>
          <w:sz w:val="28"/>
          <w:szCs w:val="28"/>
          <w:lang w:val="uz-Cyrl-UZ"/>
        </w:rPr>
        <w:t xml:space="preserve"> </w:t>
      </w:r>
      <w:r>
        <w:rPr>
          <w:color w:val="auto"/>
          <w:sz w:val="28"/>
          <w:szCs w:val="28"/>
          <w:lang w:val="uz-Cyrl-UZ"/>
        </w:rPr>
        <w:t>(айниқса жисмон</w:t>
      </w:r>
      <w:r w:rsidR="00AB216D">
        <w:rPr>
          <w:color w:val="auto"/>
          <w:sz w:val="28"/>
          <w:szCs w:val="28"/>
          <w:lang w:val="uz-Cyrl-UZ"/>
        </w:rPr>
        <w:t>ий тарбия ва чиқириққача бошлан</w:t>
      </w:r>
      <w:r>
        <w:rPr>
          <w:color w:val="auto"/>
          <w:sz w:val="28"/>
          <w:szCs w:val="28"/>
          <w:lang w:val="uz-Cyrl-UZ"/>
        </w:rPr>
        <w:t xml:space="preserve">ғич ҳарбий таълим).  Юқорида баён этилган ва жуда кўплаб бошқа интерак тив усулларда янги ахборот олинади ва алмашинилади,  барча ўқувчилар анг лаш ва фикрлаш жараёнида баробар иштирок этадилар,  ўқувчи бошқаларни эшитишни, уларнинг фикрларини қиёслашни, дискуссияда иштирок этишни, ҳамкорликда қарор қабул қилишни ва бошқаларни ўрганади. </w:t>
      </w:r>
    </w:p>
    <w:p w:rsidR="00920B39" w:rsidRDefault="00920B39" w:rsidP="00AB216D">
      <w:pPr>
        <w:pStyle w:val="Default"/>
        <w:spacing w:line="276" w:lineRule="auto"/>
        <w:jc w:val="both"/>
        <w:rPr>
          <w:sz w:val="28"/>
          <w:szCs w:val="28"/>
          <w:lang w:val="uz-Cyrl-UZ"/>
        </w:rPr>
      </w:pPr>
      <w:r>
        <w:rPr>
          <w:sz w:val="28"/>
          <w:szCs w:val="28"/>
          <w:lang w:val="uz-Cyrl-UZ"/>
        </w:rPr>
        <w:t xml:space="preserve">        Интерактив усулларни ўқитиш жараёнига тадбиқ этишда бир қатор ўзига хос хусусиятлар мавжудлигини кўрсатади. </w:t>
      </w:r>
    </w:p>
    <w:p w:rsidR="00920B39" w:rsidRDefault="00920B39" w:rsidP="00AB216D">
      <w:pPr>
        <w:pStyle w:val="Default"/>
        <w:spacing w:after="33" w:line="276" w:lineRule="auto"/>
        <w:jc w:val="both"/>
        <w:rPr>
          <w:sz w:val="28"/>
          <w:szCs w:val="28"/>
          <w:lang w:val="uz-Cyrl-UZ"/>
        </w:rPr>
      </w:pPr>
      <w:r>
        <w:rPr>
          <w:sz w:val="28"/>
          <w:szCs w:val="28"/>
          <w:lang w:val="uz-Cyrl-UZ"/>
        </w:rPr>
        <w:t xml:space="preserve">         1. Мулоқот-инсонларнинг муҳим ҳаётий эхтиёж ва бу таълим жараёнига хам тўлиқ равишда таалуқлидир. </w:t>
      </w:r>
    </w:p>
    <w:p w:rsidR="00920B39" w:rsidRDefault="00920B39" w:rsidP="00AB216D">
      <w:pPr>
        <w:pStyle w:val="Default"/>
        <w:spacing w:after="33" w:line="276" w:lineRule="auto"/>
        <w:jc w:val="both"/>
        <w:rPr>
          <w:sz w:val="28"/>
          <w:szCs w:val="28"/>
          <w:lang w:val="uz-Cyrl-UZ"/>
        </w:rPr>
      </w:pPr>
      <w:r>
        <w:rPr>
          <w:sz w:val="28"/>
          <w:szCs w:val="28"/>
          <w:lang w:val="uz-Cyrl-UZ"/>
        </w:rPr>
        <w:t xml:space="preserve">         2. Ўқув жараёнида барча ўқувчиларга бир хил имкониятлар яратиб беришни талаб этади. </w:t>
      </w:r>
    </w:p>
    <w:p w:rsidR="00920B39" w:rsidRDefault="00920B39" w:rsidP="00AB216D">
      <w:pPr>
        <w:pStyle w:val="Default"/>
        <w:spacing w:after="33" w:line="276" w:lineRule="auto"/>
        <w:jc w:val="both"/>
        <w:rPr>
          <w:sz w:val="28"/>
          <w:szCs w:val="28"/>
          <w:lang w:val="uz-Cyrl-UZ"/>
        </w:rPr>
      </w:pPr>
      <w:r>
        <w:rPr>
          <w:sz w:val="28"/>
          <w:szCs w:val="28"/>
          <w:lang w:val="uz-Cyrl-UZ"/>
        </w:rPr>
        <w:t xml:space="preserve">    </w:t>
      </w:r>
      <w:r w:rsidR="00AB216D">
        <w:rPr>
          <w:sz w:val="28"/>
          <w:szCs w:val="28"/>
          <w:lang w:val="uz-Cyrl-UZ"/>
        </w:rPr>
        <w:t xml:space="preserve">   </w:t>
      </w:r>
      <w:r>
        <w:rPr>
          <w:sz w:val="28"/>
          <w:szCs w:val="28"/>
          <w:lang w:val="uz-Cyrl-UZ"/>
        </w:rPr>
        <w:t xml:space="preserve">  3. Ўзаро алоқаларни унумли бўлишини таъминлаш учун гурухни ижти моий психологик жараёнда иштирок этиш, фақат тинглаш ва сўзлашнигина эмас, балки англаш ҳамда тушунтиришни ҳам талаб этади. </w:t>
      </w:r>
    </w:p>
    <w:p w:rsidR="00920B39" w:rsidRDefault="00920B39" w:rsidP="00AB216D">
      <w:pPr>
        <w:pStyle w:val="Default"/>
        <w:spacing w:line="276" w:lineRule="auto"/>
        <w:jc w:val="both"/>
        <w:rPr>
          <w:sz w:val="28"/>
          <w:szCs w:val="28"/>
          <w:lang w:val="uz-Cyrl-UZ"/>
        </w:rPr>
      </w:pPr>
      <w:r>
        <w:rPr>
          <w:sz w:val="28"/>
          <w:szCs w:val="28"/>
          <w:lang w:val="uz-Cyrl-UZ"/>
        </w:rPr>
        <w:t xml:space="preserve">     </w:t>
      </w:r>
      <w:r w:rsidR="00AB216D">
        <w:rPr>
          <w:sz w:val="28"/>
          <w:szCs w:val="28"/>
          <w:lang w:val="uz-Cyrl-UZ"/>
        </w:rPr>
        <w:t xml:space="preserve">  </w:t>
      </w:r>
      <w:r>
        <w:rPr>
          <w:sz w:val="28"/>
          <w:szCs w:val="28"/>
          <w:lang w:val="uz-Cyrl-UZ"/>
        </w:rPr>
        <w:t xml:space="preserve">   4. Умумий келишилган қарорни топиш учун гурух билан ишлашни удда лаш ва мухитни бу қарорга бўлган муносабатини билиш. </w:t>
      </w:r>
    </w:p>
    <w:p w:rsidR="00920B39" w:rsidRDefault="00920B39" w:rsidP="00AB216D">
      <w:pPr>
        <w:pStyle w:val="Default"/>
        <w:spacing w:line="276" w:lineRule="auto"/>
        <w:jc w:val="both"/>
        <w:rPr>
          <w:color w:val="auto"/>
          <w:sz w:val="28"/>
          <w:szCs w:val="28"/>
          <w:lang w:val="uz-Cyrl-UZ"/>
        </w:rPr>
      </w:pPr>
      <w:r>
        <w:rPr>
          <w:sz w:val="28"/>
          <w:szCs w:val="28"/>
          <w:lang w:val="uz-Cyrl-UZ"/>
        </w:rPr>
        <w:t xml:space="preserve">       Хозирги кунда услубчи ва амалиётчи ўқитувчилар гурухларда ишлаш нинг жуда кўп турларини ишлаб чиққанлар. Шулардан  “Ақлий ҳужум”</w:t>
      </w:r>
      <w:r>
        <w:rPr>
          <w:b/>
          <w:bCs/>
          <w:sz w:val="26"/>
          <w:szCs w:val="26"/>
          <w:lang w:val="uz-Cyrl-UZ"/>
        </w:rPr>
        <w:t xml:space="preserve"> </w:t>
      </w:r>
      <w:r>
        <w:rPr>
          <w:color w:val="auto"/>
          <w:sz w:val="28"/>
          <w:szCs w:val="28"/>
          <w:lang w:val="uz-Cyrl-UZ"/>
        </w:rPr>
        <w:t xml:space="preserve">Таълим режа асосида ташкил қилинган муҳокама жараёнида муаммони гурух ёрдамида изланиш йўли билан ҳал қилиш. Бу усулда муаммони ечимини қисқа вақт ичида жуда кўп ғоялар, турли хал қилиш йўллари билан топилади. Муаммони ўртага ташлангандан сўнг барча қатнашувчиларга шу масала би лан боғлиқ ўз мулоҳазаларини айтиш таклиф этилади. Ҳамма таклифлар танбеҳсиз, савол бермасдан, шархламасдан доскада ёки дафтарга ёзилади. </w:t>
      </w:r>
    </w:p>
    <w:p w:rsidR="00920B39" w:rsidRDefault="00920B39" w:rsidP="00AB216D">
      <w:pPr>
        <w:pStyle w:val="Default"/>
        <w:spacing w:line="276" w:lineRule="auto"/>
        <w:jc w:val="both"/>
        <w:rPr>
          <w:color w:val="auto"/>
          <w:sz w:val="28"/>
          <w:szCs w:val="28"/>
          <w:lang w:val="uz-Cyrl-UZ"/>
        </w:rPr>
      </w:pPr>
      <w:r>
        <w:rPr>
          <w:b/>
          <w:bCs/>
          <w:color w:val="auto"/>
          <w:sz w:val="28"/>
          <w:szCs w:val="28"/>
          <w:lang w:val="uz-Cyrl-UZ"/>
        </w:rPr>
        <w:t xml:space="preserve"> </w:t>
      </w:r>
      <w:r w:rsidR="00AB216D">
        <w:rPr>
          <w:b/>
          <w:bCs/>
          <w:color w:val="auto"/>
          <w:sz w:val="28"/>
          <w:szCs w:val="28"/>
          <w:lang w:val="uz-Cyrl-UZ"/>
        </w:rPr>
        <w:t xml:space="preserve">    </w:t>
      </w:r>
      <w:r>
        <w:rPr>
          <w:b/>
          <w:bCs/>
          <w:color w:val="auto"/>
          <w:sz w:val="28"/>
          <w:szCs w:val="28"/>
          <w:lang w:val="uz-Cyrl-UZ"/>
        </w:rPr>
        <w:t xml:space="preserve">   </w:t>
      </w:r>
      <w:r>
        <w:rPr>
          <w:bCs/>
          <w:color w:val="auto"/>
          <w:sz w:val="28"/>
          <w:szCs w:val="28"/>
          <w:lang w:val="uz-Cyrl-UZ"/>
        </w:rPr>
        <w:t xml:space="preserve">Ақлий ҳужум қоидалари - </w:t>
      </w:r>
      <w:r>
        <w:rPr>
          <w:color w:val="auto"/>
          <w:sz w:val="28"/>
          <w:szCs w:val="28"/>
          <w:lang w:val="uz-Cyrl-UZ"/>
        </w:rPr>
        <w:t xml:space="preserve">ҳамманинг қатнашиши шарт, ўз фикрини айтиш учун барчага бир хил имкон яратилиши керак, айтилган хар қандай ғоя қабул қилинади, танбеҳ бериш ва тушунтириш ман қилинади, ижодий </w:t>
      </w:r>
      <w:r>
        <w:rPr>
          <w:color w:val="auto"/>
          <w:sz w:val="28"/>
          <w:szCs w:val="28"/>
          <w:lang w:val="uz-Cyrl-UZ"/>
        </w:rPr>
        <w:lastRenderedPageBreak/>
        <w:t xml:space="preserve">жараённи савол бериб тўхтатиб қўйиш ман қилинади,  </w:t>
      </w:r>
      <w:r>
        <w:rPr>
          <w:sz w:val="28"/>
          <w:szCs w:val="28"/>
          <w:lang w:val="uz-Cyrl-UZ"/>
        </w:rPr>
        <w:t>ажратилган вақтга қатъий риоя қилиниши керак.</w:t>
      </w:r>
    </w:p>
    <w:p w:rsidR="00920B39" w:rsidRDefault="00AB216D" w:rsidP="00AB216D">
      <w:pPr>
        <w:pStyle w:val="Default"/>
        <w:spacing w:line="276" w:lineRule="auto"/>
        <w:jc w:val="both"/>
        <w:rPr>
          <w:sz w:val="28"/>
          <w:szCs w:val="28"/>
          <w:lang w:val="uz-Cyrl-UZ"/>
        </w:rPr>
      </w:pPr>
      <w:r>
        <w:rPr>
          <w:sz w:val="28"/>
          <w:szCs w:val="28"/>
          <w:lang w:val="uz-Cyrl-UZ"/>
        </w:rPr>
        <w:t xml:space="preserve">  </w:t>
      </w:r>
      <w:r w:rsidR="00920B39">
        <w:rPr>
          <w:sz w:val="28"/>
          <w:szCs w:val="28"/>
          <w:lang w:val="uz-Cyrl-UZ"/>
        </w:rPr>
        <w:t xml:space="preserve">    Шундай қилиб, интерактив методлар модуль тизимида таълимни ташкил этишнинг таркибий қисми сифатида қўлланилиши назарда тутилар экан. Бунда интерактив усуллардан, айниқса, аудиториядан ташқари таълимни ташкил қилишдаги аҳамияти каттадир. Айнан мустақил таълим ўқувчини ўз устида ишлашга, адабиётларни ўрганишга, фикрлашга, ижодкорликка ундайди. </w:t>
      </w:r>
    </w:p>
    <w:p w:rsidR="00AB216D" w:rsidRDefault="00920B39" w:rsidP="00AB216D">
      <w:pPr>
        <w:pStyle w:val="3"/>
        <w:spacing w:after="0" w:line="276" w:lineRule="auto"/>
        <w:ind w:right="-125"/>
        <w:jc w:val="both"/>
        <w:rPr>
          <w:color w:val="000000"/>
          <w:sz w:val="28"/>
          <w:szCs w:val="28"/>
          <w:lang w:val="uz-Cyrl-UZ"/>
        </w:rPr>
      </w:pPr>
      <w:r>
        <w:rPr>
          <w:color w:val="000000"/>
          <w:sz w:val="28"/>
          <w:szCs w:val="28"/>
          <w:lang w:val="uz-Cyrl-UZ"/>
        </w:rPr>
        <w:t xml:space="preserve">                     </w:t>
      </w:r>
    </w:p>
    <w:p w:rsidR="00AB216D" w:rsidRDefault="00920B39" w:rsidP="00AB216D">
      <w:pPr>
        <w:pStyle w:val="3"/>
        <w:spacing w:after="0" w:line="276" w:lineRule="auto"/>
        <w:ind w:right="-125"/>
        <w:jc w:val="center"/>
        <w:rPr>
          <w:color w:val="000000"/>
          <w:sz w:val="28"/>
          <w:szCs w:val="28"/>
          <w:lang w:val="uz-Cyrl-UZ"/>
        </w:rPr>
      </w:pPr>
      <w:r>
        <w:rPr>
          <w:color w:val="000000"/>
          <w:sz w:val="28"/>
          <w:szCs w:val="28"/>
          <w:lang w:val="uz-Cyrl-UZ"/>
        </w:rPr>
        <w:t>Фойдаланилган адабиётлар.</w:t>
      </w:r>
    </w:p>
    <w:p w:rsidR="00AB216D" w:rsidRDefault="00920B39" w:rsidP="00AB216D">
      <w:pPr>
        <w:pStyle w:val="3"/>
        <w:numPr>
          <w:ilvl w:val="0"/>
          <w:numId w:val="3"/>
        </w:numPr>
        <w:spacing w:after="0" w:line="276" w:lineRule="auto"/>
        <w:ind w:right="-125"/>
        <w:jc w:val="both"/>
        <w:rPr>
          <w:sz w:val="28"/>
          <w:szCs w:val="28"/>
          <w:lang w:val="uz-Cyrl-UZ"/>
        </w:rPr>
      </w:pPr>
      <w:r w:rsidRPr="002478F9">
        <w:rPr>
          <w:color w:val="000000"/>
          <w:sz w:val="28"/>
          <w:szCs w:val="28"/>
        </w:rPr>
        <w:t>Узвийлаштирил</w:t>
      </w:r>
      <w:r w:rsidR="00A142B2">
        <w:rPr>
          <w:color w:val="000000"/>
          <w:sz w:val="28"/>
          <w:szCs w:val="28"/>
        </w:rPr>
        <w:t>ган давлат таълим стандарти ва ўқ</w:t>
      </w:r>
      <w:r w:rsidRPr="002478F9">
        <w:rPr>
          <w:color w:val="000000"/>
          <w:sz w:val="28"/>
          <w:szCs w:val="28"/>
        </w:rPr>
        <w:t>ув дастурлари</w:t>
      </w:r>
      <w:r w:rsidR="00DD3C12">
        <w:rPr>
          <w:sz w:val="28"/>
          <w:szCs w:val="28"/>
          <w:lang w:val="it-IT"/>
        </w:rPr>
        <w:t xml:space="preserve">. </w:t>
      </w:r>
      <w:r w:rsidRPr="00684FE3">
        <w:rPr>
          <w:sz w:val="28"/>
          <w:szCs w:val="28"/>
          <w:lang w:val="it-IT"/>
        </w:rPr>
        <w:t>T</w:t>
      </w:r>
      <w:r w:rsidR="00DD3C12">
        <w:rPr>
          <w:sz w:val="28"/>
          <w:szCs w:val="28"/>
          <w:lang w:val="uz-Cyrl-UZ"/>
        </w:rPr>
        <w:t>ошкент</w:t>
      </w:r>
      <w:r w:rsidRPr="00684FE3">
        <w:rPr>
          <w:sz w:val="28"/>
          <w:szCs w:val="28"/>
          <w:lang w:val="it-IT"/>
        </w:rPr>
        <w:t xml:space="preserve">. 2010 </w:t>
      </w:r>
      <w:r w:rsidR="00A142B2">
        <w:rPr>
          <w:sz w:val="28"/>
          <w:szCs w:val="28"/>
        </w:rPr>
        <w:t>йил</w:t>
      </w:r>
      <w:r w:rsidRPr="00684FE3">
        <w:rPr>
          <w:sz w:val="28"/>
          <w:szCs w:val="28"/>
          <w:lang w:val="it-IT"/>
        </w:rPr>
        <w:t>.</w:t>
      </w:r>
    </w:p>
    <w:p w:rsidR="00AB216D" w:rsidRDefault="00920B39" w:rsidP="00AB216D">
      <w:pPr>
        <w:pStyle w:val="3"/>
        <w:numPr>
          <w:ilvl w:val="0"/>
          <w:numId w:val="3"/>
        </w:numPr>
        <w:spacing w:after="0" w:line="276" w:lineRule="auto"/>
        <w:ind w:right="-125"/>
        <w:jc w:val="both"/>
        <w:rPr>
          <w:color w:val="000000"/>
          <w:sz w:val="28"/>
          <w:szCs w:val="28"/>
          <w:lang w:val="uz-Cyrl-UZ"/>
        </w:rPr>
      </w:pPr>
      <w:r w:rsidRPr="00A142B2">
        <w:rPr>
          <w:color w:val="000000"/>
          <w:sz w:val="28"/>
          <w:szCs w:val="28"/>
          <w:lang w:val="uz-Cyrl-UZ"/>
        </w:rPr>
        <w:t>Сайида</w:t>
      </w:r>
      <w:r w:rsidR="00A142B2">
        <w:rPr>
          <w:color w:val="000000"/>
          <w:sz w:val="28"/>
          <w:szCs w:val="28"/>
          <w:lang w:val="uz-Cyrl-UZ"/>
        </w:rPr>
        <w:t>ҳ</w:t>
      </w:r>
      <w:r w:rsidRPr="00A142B2">
        <w:rPr>
          <w:color w:val="000000"/>
          <w:sz w:val="28"/>
          <w:szCs w:val="28"/>
          <w:lang w:val="uz-Cyrl-UZ"/>
        </w:rPr>
        <w:t>медов Н. Педагогик амалиётда янги техно</w:t>
      </w:r>
      <w:r w:rsidR="00DD3C12">
        <w:rPr>
          <w:color w:val="000000"/>
          <w:sz w:val="28"/>
          <w:szCs w:val="28"/>
          <w:lang w:val="uz-Cyrl-UZ"/>
        </w:rPr>
        <w:t xml:space="preserve">логияларни қўллаш намуналари. </w:t>
      </w:r>
      <w:r w:rsidRPr="00A142B2">
        <w:rPr>
          <w:color w:val="000000"/>
          <w:sz w:val="28"/>
          <w:szCs w:val="28"/>
          <w:lang w:val="uz-Cyrl-UZ"/>
        </w:rPr>
        <w:t>Т</w:t>
      </w:r>
      <w:r w:rsidR="00DD3C12">
        <w:rPr>
          <w:color w:val="000000"/>
          <w:sz w:val="28"/>
          <w:szCs w:val="28"/>
          <w:lang w:val="uz-Cyrl-UZ"/>
        </w:rPr>
        <w:t>ошкент</w:t>
      </w:r>
      <w:r w:rsidRPr="00A142B2">
        <w:rPr>
          <w:color w:val="000000"/>
          <w:sz w:val="28"/>
          <w:szCs w:val="28"/>
          <w:lang w:val="uz-Cyrl-UZ"/>
        </w:rPr>
        <w:t>: РТМ, 2000.  46 б.</w:t>
      </w:r>
    </w:p>
    <w:p w:rsidR="00920B39" w:rsidRPr="00AB216D" w:rsidRDefault="00920B39" w:rsidP="00AB216D">
      <w:pPr>
        <w:pStyle w:val="3"/>
        <w:numPr>
          <w:ilvl w:val="0"/>
          <w:numId w:val="3"/>
        </w:numPr>
        <w:spacing w:after="0" w:line="276" w:lineRule="auto"/>
        <w:ind w:right="-125"/>
        <w:jc w:val="both"/>
        <w:rPr>
          <w:color w:val="000000"/>
          <w:sz w:val="28"/>
          <w:szCs w:val="28"/>
          <w:lang w:val="uz-Cyrl-UZ"/>
        </w:rPr>
      </w:pPr>
      <w:r w:rsidRPr="002478F9">
        <w:rPr>
          <w:sz w:val="28"/>
          <w:szCs w:val="28"/>
        </w:rPr>
        <w:t xml:space="preserve">М.З.Муртазаев. </w:t>
      </w:r>
      <w:r w:rsidRPr="002478F9">
        <w:rPr>
          <w:sz w:val="28"/>
          <w:szCs w:val="28"/>
          <w:lang w:val="it-IT"/>
        </w:rPr>
        <w:t>Бўлажак т</w:t>
      </w:r>
      <w:r w:rsidRPr="002478F9">
        <w:rPr>
          <w:sz w:val="28"/>
          <w:szCs w:val="28"/>
        </w:rPr>
        <w:t>ехнология таълими ўқитувчиларини кенг диапо зонда ўз маҳоратини таъминлашни илмий услубий асослари</w:t>
      </w:r>
      <w:r w:rsidRPr="00AB216D">
        <w:rPr>
          <w:sz w:val="28"/>
          <w:szCs w:val="28"/>
          <w:lang w:val="uz-Cyrl-UZ"/>
        </w:rPr>
        <w:t>.</w:t>
      </w:r>
      <w:r w:rsidR="00AB216D">
        <w:rPr>
          <w:sz w:val="28"/>
          <w:szCs w:val="28"/>
        </w:rPr>
        <w:t xml:space="preserve"> Монография.  </w:t>
      </w:r>
      <w:r w:rsidRPr="002478F9">
        <w:rPr>
          <w:sz w:val="28"/>
          <w:szCs w:val="28"/>
        </w:rPr>
        <w:t>Ж</w:t>
      </w:r>
      <w:r w:rsidR="00AB216D">
        <w:rPr>
          <w:sz w:val="28"/>
          <w:szCs w:val="28"/>
        </w:rPr>
        <w:t>иззах</w:t>
      </w:r>
      <w:r w:rsidRPr="002478F9">
        <w:rPr>
          <w:sz w:val="28"/>
          <w:szCs w:val="28"/>
        </w:rPr>
        <w:t>. 2020,</w:t>
      </w:r>
      <w:r w:rsidR="00DD3C12">
        <w:rPr>
          <w:sz w:val="28"/>
          <w:szCs w:val="28"/>
          <w:lang w:val="uz-Cyrl-UZ"/>
        </w:rPr>
        <w:t xml:space="preserve"> </w:t>
      </w:r>
      <w:r w:rsidRPr="002478F9">
        <w:rPr>
          <w:sz w:val="28"/>
          <w:szCs w:val="28"/>
        </w:rPr>
        <w:t>130</w:t>
      </w:r>
      <w:r w:rsidR="00AB216D">
        <w:rPr>
          <w:sz w:val="28"/>
          <w:szCs w:val="28"/>
        </w:rPr>
        <w:t xml:space="preserve"> </w:t>
      </w:r>
      <w:r w:rsidRPr="002478F9">
        <w:rPr>
          <w:sz w:val="28"/>
          <w:szCs w:val="28"/>
        </w:rPr>
        <w:t xml:space="preserve">бет.  </w:t>
      </w:r>
    </w:p>
    <w:p w:rsidR="007F0F50" w:rsidRPr="00EE0623" w:rsidRDefault="007F0F50" w:rsidP="007F0F50">
      <w:pPr>
        <w:pStyle w:val="a5"/>
        <w:numPr>
          <w:ilvl w:val="0"/>
          <w:numId w:val="3"/>
        </w:numPr>
        <w:jc w:val="both"/>
        <w:rPr>
          <w:sz w:val="28"/>
          <w:szCs w:val="28"/>
          <w:shd w:val="clear" w:color="auto" w:fill="FFFFFF"/>
        </w:rPr>
      </w:pPr>
      <w:r w:rsidRPr="00EE0623">
        <w:rPr>
          <w:sz w:val="28"/>
          <w:szCs w:val="28"/>
          <w:shd w:val="clear" w:color="auto" w:fill="FFFFFF"/>
        </w:rPr>
        <w:t>Муртозаев, М. З., Юсупов, К., &amp; Рахматов, В. (2008, October). Системный подход к определению практической значимости учебной дисциплины. In </w:t>
      </w:r>
      <w:r w:rsidRPr="00EE0623">
        <w:rPr>
          <w:i/>
          <w:iCs/>
          <w:sz w:val="28"/>
          <w:szCs w:val="28"/>
          <w:shd w:val="clear" w:color="auto" w:fill="FFFFFF"/>
        </w:rPr>
        <w:t>Образование через всю жизнь: непрерывное образование для устойчивого развития». Материалы VI Международной конференции. г. Минск</w:t>
      </w:r>
      <w:r w:rsidRPr="00EE0623">
        <w:rPr>
          <w:sz w:val="28"/>
          <w:szCs w:val="28"/>
          <w:shd w:val="clear" w:color="auto" w:fill="FFFFFF"/>
        </w:rPr>
        <w:t xml:space="preserve"> (pp. 2-3). </w:t>
      </w:r>
    </w:p>
    <w:p w:rsidR="007F0F50" w:rsidRPr="00EE0623" w:rsidRDefault="007F0F50" w:rsidP="007F0F50">
      <w:pPr>
        <w:pStyle w:val="a5"/>
        <w:numPr>
          <w:ilvl w:val="0"/>
          <w:numId w:val="3"/>
        </w:numPr>
        <w:jc w:val="both"/>
        <w:rPr>
          <w:sz w:val="28"/>
          <w:szCs w:val="28"/>
          <w:shd w:val="clear" w:color="auto" w:fill="FFFFFF"/>
        </w:rPr>
      </w:pPr>
      <w:r w:rsidRPr="00EE0623">
        <w:rPr>
          <w:sz w:val="28"/>
          <w:szCs w:val="28"/>
          <w:shd w:val="clear" w:color="auto" w:fill="FFFFFF"/>
        </w:rPr>
        <w:t xml:space="preserve">Муртозаев, М. З. (2009). О сегодняшнем состоянии учебных планов подготовки учителей трудового обучения: проблемы и решения. </w:t>
      </w:r>
    </w:p>
    <w:p w:rsidR="007F0F50" w:rsidRPr="00EE0623" w:rsidRDefault="007F0F50" w:rsidP="007F0F50">
      <w:pPr>
        <w:pStyle w:val="a5"/>
        <w:numPr>
          <w:ilvl w:val="0"/>
          <w:numId w:val="3"/>
        </w:numPr>
        <w:jc w:val="both"/>
        <w:rPr>
          <w:sz w:val="28"/>
          <w:szCs w:val="28"/>
          <w:shd w:val="clear" w:color="auto" w:fill="FFFFFF"/>
        </w:rPr>
      </w:pPr>
      <w:r w:rsidRPr="00EE0623">
        <w:rPr>
          <w:sz w:val="28"/>
          <w:szCs w:val="28"/>
          <w:shd w:val="clear" w:color="auto" w:fill="FFFFFF"/>
        </w:rPr>
        <w:t>Муртозаев, М. З. (2016). Вопросы модернизации процесса подготовки высококвалифицированных учителей трудового обучения. </w:t>
      </w:r>
      <w:r w:rsidRPr="00EE0623">
        <w:rPr>
          <w:i/>
          <w:iCs/>
          <w:sz w:val="28"/>
          <w:szCs w:val="28"/>
          <w:shd w:val="clear" w:color="auto" w:fill="FFFFFF"/>
        </w:rPr>
        <w:t>Молодой ученый</w:t>
      </w:r>
      <w:r w:rsidRPr="00EE0623">
        <w:rPr>
          <w:sz w:val="28"/>
          <w:szCs w:val="28"/>
          <w:shd w:val="clear" w:color="auto" w:fill="FFFFFF"/>
        </w:rPr>
        <w:t xml:space="preserve">, (24), 484-486. </w:t>
      </w:r>
    </w:p>
    <w:p w:rsidR="007F0F50" w:rsidRPr="00EE0623" w:rsidRDefault="007F0F50" w:rsidP="007F0F50">
      <w:pPr>
        <w:pStyle w:val="a5"/>
        <w:numPr>
          <w:ilvl w:val="0"/>
          <w:numId w:val="3"/>
        </w:numPr>
        <w:jc w:val="both"/>
        <w:rPr>
          <w:sz w:val="28"/>
          <w:szCs w:val="28"/>
          <w:shd w:val="clear" w:color="auto" w:fill="FFFFFF"/>
        </w:rPr>
      </w:pPr>
      <w:r w:rsidRPr="00EE0623">
        <w:rPr>
          <w:sz w:val="28"/>
          <w:szCs w:val="28"/>
          <w:shd w:val="clear" w:color="auto" w:fill="FFFFFF"/>
        </w:rPr>
        <w:t>Murtazayev, M. Z., &amp; Yo'ldashev, M. Q. (2020). Texnologiya talimi darslarida o’quvchilarda bilim, ko’nikma va malakalarni shakllantirishning ayrim masalalari. </w:t>
      </w:r>
      <w:r w:rsidRPr="00EE0623">
        <w:rPr>
          <w:i/>
          <w:iCs/>
          <w:sz w:val="28"/>
          <w:szCs w:val="28"/>
          <w:shd w:val="clear" w:color="auto" w:fill="FFFFFF"/>
        </w:rPr>
        <w:t>Научное знание современности</w:t>
      </w:r>
      <w:r w:rsidRPr="00EE0623">
        <w:rPr>
          <w:sz w:val="28"/>
          <w:szCs w:val="28"/>
          <w:shd w:val="clear" w:color="auto" w:fill="FFFFFF"/>
        </w:rPr>
        <w:t>, (4), 39-44.</w:t>
      </w:r>
    </w:p>
    <w:p w:rsidR="007F0F50" w:rsidRPr="00EE0623" w:rsidRDefault="007F0F50" w:rsidP="007F0F50">
      <w:pPr>
        <w:pStyle w:val="a5"/>
        <w:numPr>
          <w:ilvl w:val="0"/>
          <w:numId w:val="3"/>
        </w:numPr>
        <w:jc w:val="both"/>
        <w:rPr>
          <w:sz w:val="28"/>
          <w:szCs w:val="28"/>
          <w:shd w:val="clear" w:color="auto" w:fill="FFFFFF"/>
        </w:rPr>
      </w:pPr>
      <w:r w:rsidRPr="00EE0623">
        <w:rPr>
          <w:sz w:val="28"/>
          <w:szCs w:val="28"/>
          <w:shd w:val="clear" w:color="auto" w:fill="FFFFFF"/>
        </w:rPr>
        <w:t>Муртазаев, М. З., &amp; Дониёрова, Ш. Э. (2020). Умумий ўрта таълим мактабларида технология фанини ўқитишда амалий машғулотларни миллийлик асосида ташкил қилиш асослари. </w:t>
      </w:r>
      <w:r w:rsidRPr="00EE0623">
        <w:rPr>
          <w:i/>
          <w:iCs/>
          <w:sz w:val="28"/>
          <w:szCs w:val="28"/>
          <w:shd w:val="clear" w:color="auto" w:fill="FFFFFF"/>
        </w:rPr>
        <w:t>Научное знание современности</w:t>
      </w:r>
      <w:r w:rsidRPr="00EE0623">
        <w:rPr>
          <w:sz w:val="28"/>
          <w:szCs w:val="28"/>
          <w:shd w:val="clear" w:color="auto" w:fill="FFFFFF"/>
        </w:rPr>
        <w:t>, (3), 25-28.</w:t>
      </w:r>
    </w:p>
    <w:p w:rsidR="006E3FEF" w:rsidRDefault="006E3FEF" w:rsidP="00AB216D">
      <w:pPr>
        <w:spacing w:line="276" w:lineRule="auto"/>
      </w:pPr>
    </w:p>
    <w:sectPr w:rsidR="006E3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00C00"/>
    <w:multiLevelType w:val="multilevel"/>
    <w:tmpl w:val="09A411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AA04FD9"/>
    <w:multiLevelType w:val="hybridMultilevel"/>
    <w:tmpl w:val="E496E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6D4A24"/>
    <w:multiLevelType w:val="hybridMultilevel"/>
    <w:tmpl w:val="2D8CD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CB4C10"/>
    <w:multiLevelType w:val="hybridMultilevel"/>
    <w:tmpl w:val="EC528D6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39"/>
    <w:rsid w:val="00152CBD"/>
    <w:rsid w:val="004D332A"/>
    <w:rsid w:val="006E3FEF"/>
    <w:rsid w:val="007D30F2"/>
    <w:rsid w:val="007F0F50"/>
    <w:rsid w:val="008C5F92"/>
    <w:rsid w:val="00920B39"/>
    <w:rsid w:val="00A142B2"/>
    <w:rsid w:val="00AB216D"/>
    <w:rsid w:val="00BB6092"/>
    <w:rsid w:val="00C030B8"/>
    <w:rsid w:val="00D15123"/>
    <w:rsid w:val="00DD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39"/>
    <w:pPr>
      <w:spacing w:after="0" w:line="240" w:lineRule="auto"/>
    </w:pPr>
    <w:rPr>
      <w:rFonts w:ascii="Times New Roman" w:eastAsia="Times New Roman" w:hAnsi="Times New Roman" w:cs="Times New Roman"/>
      <w:noProof/>
      <w:sz w:val="24"/>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920B39"/>
    <w:pPr>
      <w:spacing w:after="120"/>
    </w:pPr>
    <w:rPr>
      <w:noProof w:val="0"/>
      <w:sz w:val="16"/>
      <w:szCs w:val="16"/>
      <w:lang w:val="x-none" w:eastAsia="x-none"/>
    </w:rPr>
  </w:style>
  <w:style w:type="character" w:customStyle="1" w:styleId="30">
    <w:name w:val="Основной текст 3 Знак"/>
    <w:basedOn w:val="a0"/>
    <w:link w:val="3"/>
    <w:rsid w:val="00920B39"/>
    <w:rPr>
      <w:rFonts w:ascii="Times New Roman" w:eastAsia="Times New Roman" w:hAnsi="Times New Roman" w:cs="Times New Roman"/>
      <w:sz w:val="16"/>
      <w:szCs w:val="16"/>
      <w:lang w:val="x-none" w:eastAsia="x-none"/>
    </w:rPr>
  </w:style>
  <w:style w:type="paragraph" w:customStyle="1" w:styleId="Default">
    <w:name w:val="Default"/>
    <w:rsid w:val="00920B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Title"/>
    <w:basedOn w:val="a"/>
    <w:link w:val="a4"/>
    <w:qFormat/>
    <w:rsid w:val="00920B39"/>
    <w:pPr>
      <w:ind w:right="-1050"/>
      <w:jc w:val="center"/>
    </w:pPr>
    <w:rPr>
      <w:noProof w:val="0"/>
      <w:sz w:val="28"/>
      <w:szCs w:val="28"/>
      <w:lang w:val="x-none" w:eastAsia="ja-JP"/>
    </w:rPr>
  </w:style>
  <w:style w:type="character" w:customStyle="1" w:styleId="a4">
    <w:name w:val="Название Знак"/>
    <w:basedOn w:val="a0"/>
    <w:link w:val="a3"/>
    <w:rsid w:val="00920B39"/>
    <w:rPr>
      <w:rFonts w:ascii="Times New Roman" w:eastAsia="Times New Roman" w:hAnsi="Times New Roman" w:cs="Times New Roman"/>
      <w:sz w:val="28"/>
      <w:szCs w:val="28"/>
      <w:lang w:val="x-none" w:eastAsia="ja-JP"/>
    </w:rPr>
  </w:style>
  <w:style w:type="paragraph" w:styleId="2">
    <w:name w:val="Body Text Indent 2"/>
    <w:basedOn w:val="a"/>
    <w:link w:val="20"/>
    <w:unhideWhenUsed/>
    <w:rsid w:val="00920B39"/>
    <w:pPr>
      <w:spacing w:after="120" w:line="480" w:lineRule="auto"/>
      <w:ind w:left="283"/>
    </w:pPr>
    <w:rPr>
      <w:noProof w:val="0"/>
      <w:lang w:val="ru-RU"/>
    </w:rPr>
  </w:style>
  <w:style w:type="character" w:customStyle="1" w:styleId="20">
    <w:name w:val="Основной текст с отступом 2 Знак"/>
    <w:basedOn w:val="a0"/>
    <w:link w:val="2"/>
    <w:rsid w:val="00920B39"/>
    <w:rPr>
      <w:rFonts w:ascii="Times New Roman" w:eastAsia="Times New Roman" w:hAnsi="Times New Roman" w:cs="Times New Roman"/>
      <w:sz w:val="24"/>
      <w:szCs w:val="24"/>
      <w:lang w:eastAsia="ru-RU"/>
    </w:rPr>
  </w:style>
  <w:style w:type="paragraph" w:styleId="a5">
    <w:name w:val="List Paragraph"/>
    <w:basedOn w:val="a"/>
    <w:uiPriority w:val="34"/>
    <w:qFormat/>
    <w:rsid w:val="007F0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39"/>
    <w:pPr>
      <w:spacing w:after="0" w:line="240" w:lineRule="auto"/>
    </w:pPr>
    <w:rPr>
      <w:rFonts w:ascii="Times New Roman" w:eastAsia="Times New Roman" w:hAnsi="Times New Roman" w:cs="Times New Roman"/>
      <w:noProof/>
      <w:sz w:val="24"/>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920B39"/>
    <w:pPr>
      <w:spacing w:after="120"/>
    </w:pPr>
    <w:rPr>
      <w:noProof w:val="0"/>
      <w:sz w:val="16"/>
      <w:szCs w:val="16"/>
      <w:lang w:val="x-none" w:eastAsia="x-none"/>
    </w:rPr>
  </w:style>
  <w:style w:type="character" w:customStyle="1" w:styleId="30">
    <w:name w:val="Основной текст 3 Знак"/>
    <w:basedOn w:val="a0"/>
    <w:link w:val="3"/>
    <w:rsid w:val="00920B39"/>
    <w:rPr>
      <w:rFonts w:ascii="Times New Roman" w:eastAsia="Times New Roman" w:hAnsi="Times New Roman" w:cs="Times New Roman"/>
      <w:sz w:val="16"/>
      <w:szCs w:val="16"/>
      <w:lang w:val="x-none" w:eastAsia="x-none"/>
    </w:rPr>
  </w:style>
  <w:style w:type="paragraph" w:customStyle="1" w:styleId="Default">
    <w:name w:val="Default"/>
    <w:rsid w:val="00920B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Title"/>
    <w:basedOn w:val="a"/>
    <w:link w:val="a4"/>
    <w:qFormat/>
    <w:rsid w:val="00920B39"/>
    <w:pPr>
      <w:ind w:right="-1050"/>
      <w:jc w:val="center"/>
    </w:pPr>
    <w:rPr>
      <w:noProof w:val="0"/>
      <w:sz w:val="28"/>
      <w:szCs w:val="28"/>
      <w:lang w:val="x-none" w:eastAsia="ja-JP"/>
    </w:rPr>
  </w:style>
  <w:style w:type="character" w:customStyle="1" w:styleId="a4">
    <w:name w:val="Название Знак"/>
    <w:basedOn w:val="a0"/>
    <w:link w:val="a3"/>
    <w:rsid w:val="00920B39"/>
    <w:rPr>
      <w:rFonts w:ascii="Times New Roman" w:eastAsia="Times New Roman" w:hAnsi="Times New Roman" w:cs="Times New Roman"/>
      <w:sz w:val="28"/>
      <w:szCs w:val="28"/>
      <w:lang w:val="x-none" w:eastAsia="ja-JP"/>
    </w:rPr>
  </w:style>
  <w:style w:type="paragraph" w:styleId="2">
    <w:name w:val="Body Text Indent 2"/>
    <w:basedOn w:val="a"/>
    <w:link w:val="20"/>
    <w:unhideWhenUsed/>
    <w:rsid w:val="00920B39"/>
    <w:pPr>
      <w:spacing w:after="120" w:line="480" w:lineRule="auto"/>
      <w:ind w:left="283"/>
    </w:pPr>
    <w:rPr>
      <w:noProof w:val="0"/>
      <w:lang w:val="ru-RU"/>
    </w:rPr>
  </w:style>
  <w:style w:type="character" w:customStyle="1" w:styleId="20">
    <w:name w:val="Основной текст с отступом 2 Знак"/>
    <w:basedOn w:val="a0"/>
    <w:link w:val="2"/>
    <w:rsid w:val="00920B39"/>
    <w:rPr>
      <w:rFonts w:ascii="Times New Roman" w:eastAsia="Times New Roman" w:hAnsi="Times New Roman" w:cs="Times New Roman"/>
      <w:sz w:val="24"/>
      <w:szCs w:val="24"/>
      <w:lang w:eastAsia="ru-RU"/>
    </w:rPr>
  </w:style>
  <w:style w:type="paragraph" w:styleId="a5">
    <w:name w:val="List Paragraph"/>
    <w:basedOn w:val="a"/>
    <w:uiPriority w:val="34"/>
    <w:qFormat/>
    <w:rsid w:val="007F0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live</cp:lastModifiedBy>
  <cp:revision>12</cp:revision>
  <cp:lastPrinted>2021-12-24T14:54:00Z</cp:lastPrinted>
  <dcterms:created xsi:type="dcterms:W3CDTF">2021-12-21T11:30:00Z</dcterms:created>
  <dcterms:modified xsi:type="dcterms:W3CDTF">2021-12-24T14:55:00Z</dcterms:modified>
</cp:coreProperties>
</file>